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70" w:tblpY="105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10"/>
        <w:gridCol w:w="765"/>
        <w:gridCol w:w="887"/>
        <w:gridCol w:w="1756"/>
        <w:gridCol w:w="1793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hAnsi="宋体" w:cs="宋体"/>
                <w:b/>
                <w:bCs/>
                <w:spacing w:val="10"/>
                <w:sz w:val="32"/>
                <w:szCs w:val="32"/>
                <w:highlight w:val="none"/>
                <w:lang w:val="en-US" w:eastAsia="zh-CN"/>
              </w:rPr>
              <w:t>2022年</w:t>
            </w:r>
            <w:r>
              <w:rPr>
                <w:rFonts w:hint="eastAsia" w:ascii="宋体" w:hAnsi="宋体" w:cs="宋体"/>
                <w:b/>
                <w:bCs/>
                <w:spacing w:val="10"/>
                <w:sz w:val="32"/>
                <w:szCs w:val="32"/>
                <w:highlight w:val="none"/>
                <w:lang w:val="en-US" w:eastAsia="zh-CN"/>
              </w:rPr>
              <w:t>汝南县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32"/>
                <w:szCs w:val="32"/>
                <w:highlight w:val="none"/>
                <w:lang w:val="en-US" w:eastAsia="zh-CN"/>
              </w:rPr>
              <w:t>自然资源局公开招聘工作人员报名登记表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第一学历（全日制最高学历）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最高学历（含非全日制）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所考取证书及个人专长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紧急联系人姓名及电话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一个月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本人、亲友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有出入/途径疫情风险地区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否    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本人郑重承诺，以上所填内容完全属实，如有隐瞒需承担相应的责任。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签名：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1.本场考试不指定任何考试复习用书，不委托任何单位和个人举办考试的辅导培训班，也不指定任何考试参考书，请各位应聘者知悉。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驻马店市锦程公司人力资源有限公司承诺：本场考试除按规定标准收取正常考试报名费外，不收取任何考试、应聘、上岗等相关的介绍费、培训费等一切费用。请各位应聘者知悉。如有缴纳的费用属应聘者个人自愿行为，与驻马店市锦程人力资源有限公司无任何牵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1"/>
                <w:highlight w:val="none"/>
                <w:lang w:val="en-US" w:eastAsia="zh-CN" w:bidi="ar"/>
              </w:rPr>
              <w:t>签 名：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      日期： 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highlight w:val="none"/>
                <w:lang w:val="en-US" w:eastAsia="zh-CN" w:bidi="ar"/>
              </w:rPr>
              <w:t>年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highlight w:val="none"/>
                <w:lang w:val="en-US" w:eastAsia="zh-CN" w:bidi="ar"/>
              </w:rPr>
              <w:t>月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11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 xml:space="preserve">   审查人：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     日期：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highlight w:val="none"/>
                <w:lang w:val="en-US" w:eastAsia="zh-CN" w:bidi="ar"/>
              </w:rPr>
              <w:t>年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highlight w:val="none"/>
                <w:lang w:val="en-US" w:eastAsia="zh-CN" w:bidi="ar"/>
              </w:rPr>
              <w:t>月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11"/>
                <w:highlight w:val="none"/>
                <w:lang w:val="en-US" w:eastAsia="zh-CN" w:bidi="ar"/>
              </w:rPr>
              <w:t>日</w:t>
            </w:r>
          </w:p>
        </w:tc>
      </w:tr>
    </w:tbl>
    <w:p>
      <w:pPr>
        <w:pStyle w:val="7"/>
        <w:rPr>
          <w:rStyle w:val="8"/>
          <w:rFonts w:hint="default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327" w:right="1689" w:bottom="986" w:left="1689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rFonts w:ascii="Calibri" w:hAnsi="Calibri"/>
        <w:kern w:val="2"/>
        <w:sz w:val="18"/>
        <w:szCs w:val="24"/>
        <w:lang w:val="en-US" w:eastAsia="zh-CN" w:bidi="ar-SA"/>
      </w:rPr>
    </w:pPr>
    <w:r>
      <w:rPr>
        <w:rStyle w:val="8"/>
        <w:rFonts w:ascii="Calibri" w:hAnsi="Calibr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8"/>
                              <w:rFonts w:ascii="Calibri" w:hAnsi="Calibr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aT2QNIA&#10;AAAFAQAADwAAAAAAAAABACAAAAAiAAAAZHJzL2Rvd25yZXYueG1sUEsBAhQAFAAAAAgAh07iQBuR&#10;qBmzAQAAcwMAAA4AAAAAAAAAAQAgAAAAI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8"/>
                        <w:rFonts w:ascii="Calibri" w:hAnsi="Calibr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YTAyZDI5MDllNmY1YzE3ZWZiMDU2MWJkMTJiOTQifQ=="/>
  </w:docVars>
  <w:rsids>
    <w:rsidRoot w:val="00000000"/>
    <w:rsid w:val="011971B6"/>
    <w:rsid w:val="01F4573C"/>
    <w:rsid w:val="02BE691D"/>
    <w:rsid w:val="060E0A4C"/>
    <w:rsid w:val="0813707A"/>
    <w:rsid w:val="0CF55264"/>
    <w:rsid w:val="0E2F3A82"/>
    <w:rsid w:val="0F630AC7"/>
    <w:rsid w:val="10EB44C8"/>
    <w:rsid w:val="1AC47379"/>
    <w:rsid w:val="1EB74D34"/>
    <w:rsid w:val="220A62F1"/>
    <w:rsid w:val="22713286"/>
    <w:rsid w:val="23D2676A"/>
    <w:rsid w:val="27A63499"/>
    <w:rsid w:val="2C41568D"/>
    <w:rsid w:val="2CBE62A5"/>
    <w:rsid w:val="2E405189"/>
    <w:rsid w:val="2F312664"/>
    <w:rsid w:val="37B24C58"/>
    <w:rsid w:val="3802779A"/>
    <w:rsid w:val="3D452913"/>
    <w:rsid w:val="3E681A4F"/>
    <w:rsid w:val="3E9B18D1"/>
    <w:rsid w:val="43200518"/>
    <w:rsid w:val="46F82E78"/>
    <w:rsid w:val="47450A2C"/>
    <w:rsid w:val="48B76E64"/>
    <w:rsid w:val="4CD8004D"/>
    <w:rsid w:val="530B7393"/>
    <w:rsid w:val="55E7196B"/>
    <w:rsid w:val="55F36710"/>
    <w:rsid w:val="5B69218D"/>
    <w:rsid w:val="66397C81"/>
    <w:rsid w:val="67F517EE"/>
    <w:rsid w:val="69046514"/>
    <w:rsid w:val="6A130CD7"/>
    <w:rsid w:val="6C4B6506"/>
    <w:rsid w:val="6FD428A9"/>
    <w:rsid w:val="72B8486B"/>
    <w:rsid w:val="7A1361D4"/>
    <w:rsid w:val="7AD200C1"/>
    <w:rsid w:val="7B337524"/>
    <w:rsid w:val="7C4611D8"/>
    <w:rsid w:val="7EA2083F"/>
    <w:rsid w:val="7EBF4B32"/>
    <w:rsid w:val="7EE7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customStyle="1" w:styleId="7">
    <w:name w:val="UserStyle_0"/>
    <w:qFormat/>
    <w:uiPriority w:val="0"/>
    <w:pPr>
      <w:textAlignment w:val="baseline"/>
    </w:pPr>
    <w:rPr>
      <w:rFonts w:ascii="宋体" w:hAnsi="Times New Roman" w:eastAsia="宋体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Calibri" w:hAnsi="Calibri"/>
      <w:kern w:val="0"/>
      <w:sz w:val="24"/>
      <w:szCs w:val="24"/>
      <w:lang w:val="en-US" w:eastAsia="zh-CN" w:bidi="ar-SA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2799</Words>
  <Characters>2957</Characters>
  <TotalTime>3</TotalTime>
  <ScaleCrop>false</ScaleCrop>
  <LinksUpToDate>false</LinksUpToDate>
  <CharactersWithSpaces>3155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2021-09-29T07:30:00Z</dcterms:created>
  <dc:creator>Administrator</dc:creator>
  <cp:lastModifiedBy>独恋西域</cp:lastModifiedBy>
  <dcterms:modified xsi:type="dcterms:W3CDTF">2022-08-24T01:28:04Z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617372C38901497F83C021758B8E1D05</vt:lpwstr>
  </property>
</Properties>
</file>